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14" w:rsidRDefault="00CF58E4" w:rsidP="004B4614">
      <w:pPr>
        <w:jc w:val="center"/>
        <w:rPr>
          <w:rFonts w:ascii="方正小标宋简体" w:eastAsia="方正小标宋简体" w:hAnsi="Helvetica" w:cs="Helvetica"/>
          <w:color w:val="333333"/>
          <w:sz w:val="36"/>
          <w:szCs w:val="36"/>
        </w:rPr>
      </w:pPr>
      <w:r w:rsidRPr="0092006E">
        <w:rPr>
          <w:rFonts w:ascii="方正小标宋简体" w:eastAsia="方正小标宋简体" w:hAnsi="Helvetica" w:cs="Helvetica"/>
          <w:color w:val="333333"/>
          <w:sz w:val="36"/>
          <w:szCs w:val="36"/>
        </w:rPr>
        <w:t>2017</w:t>
      </w:r>
      <w:r w:rsidRPr="0092006E">
        <w:rPr>
          <w:rFonts w:ascii="方正小标宋简体" w:eastAsia="方正小标宋简体" w:hAnsi="Helvetica" w:cs="Helvetica" w:hint="eastAsia"/>
          <w:color w:val="333333"/>
          <w:sz w:val="36"/>
          <w:szCs w:val="36"/>
        </w:rPr>
        <w:t>年</w:t>
      </w:r>
      <w:r>
        <w:rPr>
          <w:rFonts w:ascii="方正小标宋简体" w:eastAsia="方正小标宋简体" w:hAnsi="Helvetica" w:cs="Helvetica" w:hint="eastAsia"/>
          <w:color w:val="333333"/>
          <w:sz w:val="36"/>
          <w:szCs w:val="36"/>
        </w:rPr>
        <w:t>度</w:t>
      </w:r>
      <w:r w:rsidRPr="0092006E">
        <w:rPr>
          <w:rFonts w:ascii="方正小标宋简体" w:eastAsia="方正小标宋简体" w:hAnsi="Helvetica" w:cs="Helvetica" w:hint="eastAsia"/>
          <w:color w:val="333333"/>
          <w:sz w:val="36"/>
          <w:szCs w:val="36"/>
        </w:rPr>
        <w:t>东营市职称</w:t>
      </w:r>
      <w:r>
        <w:rPr>
          <w:rFonts w:ascii="方正小标宋简体" w:eastAsia="方正小标宋简体" w:hAnsi="Helvetica" w:cs="Helvetica" w:hint="eastAsia"/>
          <w:color w:val="333333"/>
          <w:sz w:val="36"/>
          <w:szCs w:val="36"/>
        </w:rPr>
        <w:t>评审</w:t>
      </w:r>
      <w:r w:rsidRPr="0092006E">
        <w:rPr>
          <w:rFonts w:ascii="方正小标宋简体" w:eastAsia="方正小标宋简体" w:hAnsi="Helvetica" w:cs="Helvetica" w:hint="eastAsia"/>
          <w:color w:val="333333"/>
          <w:sz w:val="36"/>
          <w:szCs w:val="36"/>
        </w:rPr>
        <w:t>网上填报补充说明</w:t>
      </w:r>
      <w:r>
        <w:rPr>
          <w:rFonts w:ascii="方正小标宋简体" w:eastAsia="方正小标宋简体" w:hAnsi="Helvetica" w:cs="Helvetica" w:hint="eastAsia"/>
          <w:color w:val="333333"/>
          <w:sz w:val="36"/>
          <w:szCs w:val="36"/>
        </w:rPr>
        <w:t>2</w:t>
      </w:r>
    </w:p>
    <w:p w:rsidR="004B4614" w:rsidRDefault="004B4614" w:rsidP="004B4614">
      <w:pPr>
        <w:jc w:val="center"/>
      </w:pPr>
      <w:r>
        <w:t>（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t>）</w:t>
      </w:r>
    </w:p>
    <w:p w:rsidR="004B4614" w:rsidRDefault="004B4614" w:rsidP="004B4614">
      <w:pPr>
        <w:jc w:val="center"/>
      </w:pPr>
    </w:p>
    <w:p w:rsidR="00853A6A" w:rsidRDefault="00853A6A" w:rsidP="004B4614">
      <w:pPr>
        <w:jc w:val="center"/>
      </w:pPr>
    </w:p>
    <w:p w:rsidR="009D06F5" w:rsidRDefault="004B4614" w:rsidP="009D06F5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>
        <w:rPr>
          <w:rFonts w:cs="Helvetica" w:hint="eastAsia"/>
          <w:color w:val="333333"/>
          <w:szCs w:val="28"/>
        </w:rPr>
        <w:t>现</w:t>
      </w:r>
      <w:r w:rsidR="00CF58E4">
        <w:rPr>
          <w:rFonts w:cs="Helvetica" w:hint="eastAsia"/>
          <w:color w:val="333333"/>
          <w:szCs w:val="28"/>
        </w:rPr>
        <w:t>对</w:t>
      </w:r>
      <w:r>
        <w:rPr>
          <w:rFonts w:cs="Helvetica" w:hint="eastAsia"/>
          <w:color w:val="333333"/>
          <w:szCs w:val="28"/>
        </w:rPr>
        <w:t>前期</w:t>
      </w:r>
      <w:r w:rsidR="00CF58E4" w:rsidRPr="00C737C7">
        <w:rPr>
          <w:rFonts w:cs="Helvetica" w:hint="eastAsia"/>
          <w:color w:val="333333"/>
          <w:szCs w:val="28"/>
        </w:rPr>
        <w:t>山东省职称申报评审信息系统</w:t>
      </w:r>
      <w:r w:rsidR="00CF58E4">
        <w:rPr>
          <w:rFonts w:cs="Helvetica" w:hint="eastAsia"/>
          <w:color w:val="333333"/>
          <w:szCs w:val="28"/>
        </w:rPr>
        <w:t>运行过程中出现的问题做出</w:t>
      </w:r>
      <w:r>
        <w:rPr>
          <w:rFonts w:cs="Helvetica" w:hint="eastAsia"/>
          <w:color w:val="333333"/>
          <w:szCs w:val="28"/>
        </w:rPr>
        <w:t>以下</w:t>
      </w:r>
      <w:r w:rsidR="002475BE">
        <w:rPr>
          <w:rFonts w:cs="Helvetica" w:hint="eastAsia"/>
          <w:color w:val="333333"/>
          <w:szCs w:val="28"/>
        </w:rPr>
        <w:t>填报</w:t>
      </w:r>
      <w:r w:rsidR="00CF58E4" w:rsidRPr="00C737C7">
        <w:rPr>
          <w:rFonts w:cs="Helvetica" w:hint="eastAsia"/>
          <w:color w:val="333333"/>
          <w:szCs w:val="28"/>
        </w:rPr>
        <w:t>补充说明。</w:t>
      </w:r>
      <w:r w:rsidR="00CF58E4">
        <w:rPr>
          <w:rFonts w:cs="Helvetica" w:hint="eastAsia"/>
          <w:color w:val="333333"/>
          <w:szCs w:val="28"/>
        </w:rPr>
        <w:t>若与《</w:t>
      </w:r>
      <w:r w:rsidR="00CF58E4" w:rsidRPr="00CF58E4">
        <w:rPr>
          <w:rFonts w:cs="Helvetica"/>
          <w:color w:val="333333"/>
          <w:szCs w:val="28"/>
        </w:rPr>
        <w:t>2017年度东营市职称评审网上填报补充说明（试行）</w:t>
      </w:r>
      <w:r w:rsidR="00CF58E4">
        <w:rPr>
          <w:rFonts w:cs="Helvetica" w:hint="eastAsia"/>
          <w:color w:val="333333"/>
          <w:szCs w:val="28"/>
        </w:rPr>
        <w:t>》有所冲突，请以本文为主。</w:t>
      </w:r>
    </w:p>
    <w:p w:rsidR="009D06F5" w:rsidRPr="00C737C7" w:rsidRDefault="009D06F5" w:rsidP="009D06F5">
      <w:pPr>
        <w:pStyle w:val="a3"/>
        <w:shd w:val="clear" w:color="auto" w:fill="FFFFFF"/>
        <w:spacing w:before="0" w:beforeAutospacing="0" w:after="0" w:afterAutospacing="0" w:line="360" w:lineRule="auto"/>
        <w:ind w:firstLineChars="347" w:firstLine="833"/>
        <w:rPr>
          <w:rFonts w:ascii="黑体" w:eastAsia="黑体" w:hAnsi="黑体" w:cs="Helvetica"/>
          <w:color w:val="333333"/>
          <w:szCs w:val="28"/>
        </w:rPr>
      </w:pPr>
      <w:r w:rsidRPr="00C737C7">
        <w:rPr>
          <w:rFonts w:ascii="黑体" w:eastAsia="黑体" w:hAnsi="黑体" w:cs="Helvetica" w:hint="eastAsia"/>
          <w:color w:val="333333"/>
          <w:szCs w:val="28"/>
        </w:rPr>
        <w:t>一、</w:t>
      </w:r>
      <w:r>
        <w:rPr>
          <w:rFonts w:ascii="黑体" w:eastAsia="黑体" w:hAnsi="黑体" w:cs="Helvetica" w:hint="eastAsia"/>
          <w:color w:val="333333"/>
          <w:szCs w:val="28"/>
        </w:rPr>
        <w:t>重要提示</w:t>
      </w:r>
    </w:p>
    <w:p w:rsidR="009D06F5" w:rsidRDefault="009D06F5" w:rsidP="009D06F5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>
        <w:rPr>
          <w:rFonts w:cs="Helvetica"/>
          <w:color w:val="333333"/>
          <w:szCs w:val="28"/>
        </w:rPr>
        <w:t>注册及登录要在浏览器地址栏填写网址“</w:t>
      </w:r>
      <w:r w:rsidRPr="00CF58E4">
        <w:rPr>
          <w:rFonts w:cs="Helvetica"/>
          <w:color w:val="333333"/>
          <w:szCs w:val="28"/>
        </w:rPr>
        <w:t>http://124.128.251.110:8185/ww/login_gg.html</w:t>
      </w:r>
      <w:r>
        <w:rPr>
          <w:rFonts w:cs="Helvetica"/>
          <w:color w:val="333333"/>
          <w:szCs w:val="28"/>
        </w:rPr>
        <w:t>”。注意“</w:t>
      </w:r>
      <w:r w:rsidRPr="00CF58E4">
        <w:rPr>
          <w:rFonts w:cs="Helvetica"/>
          <w:color w:val="333333"/>
          <w:szCs w:val="28"/>
        </w:rPr>
        <w:t>http://124.128.251.110:9003/ww/login_gg.html</w:t>
      </w:r>
      <w:r>
        <w:rPr>
          <w:rFonts w:cs="Helvetica"/>
          <w:color w:val="333333"/>
          <w:szCs w:val="28"/>
        </w:rPr>
        <w:t>”是假网站，网站界面非常相似，注册、保存信息、提交申请等操作后台都看不到</w:t>
      </w:r>
      <w:r w:rsidR="002475BE">
        <w:rPr>
          <w:rFonts w:cs="Helvetica"/>
          <w:color w:val="333333"/>
          <w:szCs w:val="28"/>
        </w:rPr>
        <w:t>。请大家警惕，登录假网站</w:t>
      </w:r>
      <w:r>
        <w:rPr>
          <w:rFonts w:cs="Helvetica"/>
          <w:color w:val="333333"/>
          <w:szCs w:val="28"/>
        </w:rPr>
        <w:t>会有信息泄露的风险</w:t>
      </w:r>
      <w:r w:rsidR="008E2280">
        <w:rPr>
          <w:rFonts w:cs="Helvetica"/>
          <w:color w:val="333333"/>
          <w:szCs w:val="28"/>
        </w:rPr>
        <w:t>，</w:t>
      </w:r>
    </w:p>
    <w:p w:rsidR="00CF58E4" w:rsidRPr="00C737C7" w:rsidRDefault="009D06F5" w:rsidP="00CF58E4">
      <w:pPr>
        <w:pStyle w:val="a3"/>
        <w:shd w:val="clear" w:color="auto" w:fill="FFFFFF"/>
        <w:spacing w:before="0" w:beforeAutospacing="0" w:after="0" w:afterAutospacing="0" w:line="360" w:lineRule="auto"/>
        <w:ind w:firstLineChars="347" w:firstLine="833"/>
        <w:rPr>
          <w:rFonts w:ascii="黑体" w:eastAsia="黑体" w:hAnsi="黑体" w:cs="Helvetica"/>
          <w:color w:val="333333"/>
          <w:szCs w:val="28"/>
        </w:rPr>
      </w:pPr>
      <w:r>
        <w:rPr>
          <w:rFonts w:ascii="黑体" w:eastAsia="黑体" w:hAnsi="黑体" w:cs="Helvetica" w:hint="eastAsia"/>
          <w:color w:val="333333"/>
          <w:szCs w:val="28"/>
        </w:rPr>
        <w:t>二</w:t>
      </w:r>
      <w:r w:rsidR="00CF58E4" w:rsidRPr="00C737C7">
        <w:rPr>
          <w:rFonts w:ascii="黑体" w:eastAsia="黑体" w:hAnsi="黑体" w:cs="Helvetica" w:hint="eastAsia"/>
          <w:color w:val="333333"/>
          <w:szCs w:val="28"/>
        </w:rPr>
        <w:t>、个人填报事项说明</w:t>
      </w:r>
    </w:p>
    <w:p w:rsidR="00CF58E4" w:rsidRDefault="00CF58E4" w:rsidP="00CF58E4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>
        <w:rPr>
          <w:rFonts w:cs="Helvetica" w:hint="eastAsia"/>
          <w:color w:val="333333"/>
          <w:szCs w:val="28"/>
        </w:rPr>
        <w:t>（</w:t>
      </w:r>
      <w:r w:rsidR="009D06F5">
        <w:rPr>
          <w:rFonts w:cs="Helvetica" w:hint="eastAsia"/>
          <w:color w:val="333333"/>
          <w:szCs w:val="28"/>
        </w:rPr>
        <w:t>一</w:t>
      </w:r>
      <w:r>
        <w:rPr>
          <w:rFonts w:cs="Helvetica" w:hint="eastAsia"/>
          <w:color w:val="333333"/>
          <w:szCs w:val="28"/>
        </w:rPr>
        <w:t>）</w:t>
      </w:r>
      <w:r w:rsidR="001C1160">
        <w:rPr>
          <w:rFonts w:cs="Helvetica" w:hint="eastAsia"/>
          <w:color w:val="333333"/>
          <w:szCs w:val="28"/>
        </w:rPr>
        <w:t>推荐顺序要写成（推荐</w:t>
      </w:r>
      <w:r w:rsidR="002475BE">
        <w:rPr>
          <w:rFonts w:cs="Helvetica" w:hint="eastAsia"/>
          <w:color w:val="333333"/>
          <w:szCs w:val="28"/>
        </w:rPr>
        <w:t>名次</w:t>
      </w:r>
      <w:r w:rsidR="001C1160">
        <w:rPr>
          <w:rFonts w:cs="Helvetica" w:hint="eastAsia"/>
          <w:color w:val="333333"/>
          <w:szCs w:val="28"/>
        </w:rPr>
        <w:t>/</w:t>
      </w:r>
      <w:r w:rsidR="002475BE">
        <w:rPr>
          <w:rFonts w:cs="Helvetica" w:hint="eastAsia"/>
          <w:color w:val="333333"/>
          <w:szCs w:val="28"/>
        </w:rPr>
        <w:t>被</w:t>
      </w:r>
      <w:r w:rsidR="001C1160">
        <w:rPr>
          <w:rFonts w:cs="Helvetica" w:hint="eastAsia"/>
          <w:color w:val="333333"/>
          <w:szCs w:val="28"/>
        </w:rPr>
        <w:t>推荐总人数）。如：单位推荐4人，排序第一，填写“1/4”</w:t>
      </w:r>
    </w:p>
    <w:p w:rsidR="004B4614" w:rsidRDefault="00CF58E4" w:rsidP="004B4614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>
        <w:rPr>
          <w:rFonts w:cs="Helvetica" w:hint="eastAsia"/>
          <w:color w:val="333333"/>
          <w:szCs w:val="28"/>
        </w:rPr>
        <w:t>（</w:t>
      </w:r>
      <w:r w:rsidR="009D06F5">
        <w:rPr>
          <w:rFonts w:cs="Helvetica" w:hint="eastAsia"/>
          <w:color w:val="333333"/>
          <w:szCs w:val="28"/>
        </w:rPr>
        <w:t>二</w:t>
      </w:r>
      <w:r>
        <w:rPr>
          <w:rFonts w:cs="Helvetica" w:hint="eastAsia"/>
          <w:color w:val="333333"/>
          <w:szCs w:val="28"/>
        </w:rPr>
        <w:t>）</w:t>
      </w:r>
      <w:r w:rsidR="001C1160">
        <w:rPr>
          <w:rFonts w:cs="Helvetica"/>
          <w:color w:val="333333"/>
          <w:szCs w:val="28"/>
        </w:rPr>
        <w:t>“</w:t>
      </w:r>
      <w:r w:rsidR="001C1160" w:rsidRPr="00CF58E4">
        <w:rPr>
          <w:rFonts w:cs="Helvetica"/>
          <w:color w:val="333333"/>
          <w:szCs w:val="28"/>
        </w:rPr>
        <w:t>现任（含兼任）行政职务</w:t>
      </w:r>
      <w:r w:rsidR="001C1160">
        <w:rPr>
          <w:rFonts w:cs="Helvetica"/>
          <w:color w:val="333333"/>
          <w:szCs w:val="28"/>
        </w:rPr>
        <w:t>”</w:t>
      </w:r>
      <w:r w:rsidR="002475BE">
        <w:rPr>
          <w:rFonts w:cs="Helvetica"/>
          <w:color w:val="333333"/>
          <w:szCs w:val="28"/>
        </w:rPr>
        <w:t>栏</w:t>
      </w:r>
      <w:r w:rsidR="001C1160">
        <w:rPr>
          <w:rFonts w:cs="Helvetica"/>
          <w:color w:val="333333"/>
          <w:szCs w:val="28"/>
        </w:rPr>
        <w:t>中，</w:t>
      </w:r>
      <w:r w:rsidR="002475BE">
        <w:rPr>
          <w:rFonts w:cs="Helvetica"/>
          <w:color w:val="333333"/>
          <w:szCs w:val="28"/>
        </w:rPr>
        <w:t>有兼职的</w:t>
      </w:r>
      <w:r w:rsidR="001C1160">
        <w:rPr>
          <w:rFonts w:cs="Helvetica"/>
          <w:color w:val="333333"/>
          <w:szCs w:val="28"/>
        </w:rPr>
        <w:t>填写</w:t>
      </w:r>
      <w:r w:rsidR="002475BE">
        <w:rPr>
          <w:rFonts w:cs="Helvetica"/>
          <w:color w:val="333333"/>
          <w:szCs w:val="28"/>
        </w:rPr>
        <w:t>兼职职务；</w:t>
      </w:r>
      <w:r w:rsidR="001C1160">
        <w:rPr>
          <w:rFonts w:cs="Helvetica"/>
          <w:color w:val="333333"/>
          <w:szCs w:val="28"/>
        </w:rPr>
        <w:t>没有</w:t>
      </w:r>
      <w:r w:rsidR="002475BE">
        <w:rPr>
          <w:rFonts w:cs="Helvetica"/>
          <w:color w:val="333333"/>
          <w:szCs w:val="28"/>
        </w:rPr>
        <w:t>兼职的本栏</w:t>
      </w:r>
      <w:r w:rsidR="001C1160">
        <w:rPr>
          <w:rFonts w:cs="Helvetica"/>
          <w:color w:val="333333"/>
          <w:szCs w:val="28"/>
        </w:rPr>
        <w:t>空着</w:t>
      </w:r>
      <w:r w:rsidR="002475BE">
        <w:rPr>
          <w:rFonts w:cs="Helvetica"/>
          <w:color w:val="333333"/>
          <w:szCs w:val="28"/>
        </w:rPr>
        <w:t>，聘任时间不需填写。</w:t>
      </w:r>
    </w:p>
    <w:p w:rsidR="00CF58E4" w:rsidRPr="00C737C7" w:rsidRDefault="009D06F5" w:rsidP="00CF58E4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>
        <w:rPr>
          <w:rFonts w:ascii="黑体" w:eastAsia="黑体" w:hAnsi="黑体" w:cs="Helvetica" w:hint="eastAsia"/>
          <w:color w:val="333333"/>
          <w:szCs w:val="28"/>
        </w:rPr>
        <w:t>三</w:t>
      </w:r>
      <w:r w:rsidR="00CF58E4" w:rsidRPr="00C737C7">
        <w:rPr>
          <w:rFonts w:ascii="黑体" w:eastAsia="黑体" w:hAnsi="黑体" w:cs="Helvetica" w:hint="eastAsia"/>
          <w:color w:val="333333"/>
          <w:szCs w:val="28"/>
        </w:rPr>
        <w:t>、单位填报及审核事项</w:t>
      </w:r>
    </w:p>
    <w:p w:rsidR="00521D97" w:rsidRDefault="00521D97" w:rsidP="00CF58E4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>
        <w:rPr>
          <w:rFonts w:cs="Helvetica" w:hint="eastAsia"/>
          <w:color w:val="333333"/>
          <w:szCs w:val="28"/>
        </w:rPr>
        <w:t>（一）单位职称权限申报时，注意单位级别和所在地区的选择，</w:t>
      </w:r>
      <w:r w:rsidR="002475BE">
        <w:rPr>
          <w:rFonts w:cs="Helvetica" w:hint="eastAsia"/>
          <w:color w:val="333333"/>
          <w:szCs w:val="28"/>
        </w:rPr>
        <w:t>工作单位为县</w:t>
      </w:r>
      <w:r w:rsidRPr="00C737C7">
        <w:rPr>
          <w:rFonts w:cs="Helvetica" w:hint="eastAsia"/>
          <w:color w:val="333333"/>
          <w:szCs w:val="28"/>
        </w:rPr>
        <w:t>区</w:t>
      </w:r>
      <w:r w:rsidR="002475BE">
        <w:rPr>
          <w:rFonts w:cs="Helvetica" w:hint="eastAsia"/>
          <w:color w:val="333333"/>
          <w:szCs w:val="28"/>
        </w:rPr>
        <w:t>的填写</w:t>
      </w:r>
      <w:r w:rsidRPr="00C737C7">
        <w:rPr>
          <w:rFonts w:cs="Helvetica" w:hint="eastAsia"/>
          <w:color w:val="333333"/>
          <w:szCs w:val="28"/>
        </w:rPr>
        <w:t>县区，</w:t>
      </w:r>
      <w:r w:rsidR="002475BE">
        <w:rPr>
          <w:rFonts w:cs="Helvetica" w:hint="eastAsia"/>
          <w:color w:val="333333"/>
          <w:szCs w:val="28"/>
        </w:rPr>
        <w:t>工作单位是市直</w:t>
      </w:r>
      <w:r w:rsidRPr="00C737C7">
        <w:rPr>
          <w:rFonts w:cs="Helvetica" w:hint="eastAsia"/>
          <w:color w:val="333333"/>
          <w:szCs w:val="28"/>
        </w:rPr>
        <w:t>的填写市本级，确认无误后，提交申请</w:t>
      </w:r>
      <w:r>
        <w:rPr>
          <w:rFonts w:cs="Helvetica" w:hint="eastAsia"/>
          <w:color w:val="333333"/>
          <w:szCs w:val="28"/>
        </w:rPr>
        <w:t>。如果填写错误，市人社局后台无操作权限。</w:t>
      </w:r>
    </w:p>
    <w:p w:rsidR="00521D97" w:rsidRDefault="00521D97" w:rsidP="00CF58E4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>
        <w:rPr>
          <w:rFonts w:cs="Helvetica" w:hint="eastAsia"/>
          <w:color w:val="333333"/>
          <w:szCs w:val="28"/>
        </w:rPr>
        <w:t>（二）单位名称要</w:t>
      </w:r>
      <w:r w:rsidR="002475BE">
        <w:rPr>
          <w:rFonts w:cs="Helvetica" w:hint="eastAsia"/>
          <w:color w:val="333333"/>
          <w:szCs w:val="28"/>
        </w:rPr>
        <w:t>填</w:t>
      </w:r>
      <w:r>
        <w:rPr>
          <w:rFonts w:cs="Helvetica" w:hint="eastAsia"/>
          <w:color w:val="333333"/>
          <w:szCs w:val="28"/>
        </w:rPr>
        <w:t>写全称，</w:t>
      </w:r>
      <w:r w:rsidR="002475BE">
        <w:rPr>
          <w:rFonts w:cs="Helvetica" w:hint="eastAsia"/>
          <w:color w:val="333333"/>
          <w:szCs w:val="28"/>
        </w:rPr>
        <w:t>不得填写简称，须与组织机构代码证以及单位印章一致。</w:t>
      </w:r>
    </w:p>
    <w:p w:rsidR="004B4614" w:rsidRDefault="001C1160" w:rsidP="00CF58E4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>
        <w:rPr>
          <w:rFonts w:cs="Helvetica"/>
          <w:color w:val="333333"/>
          <w:szCs w:val="28"/>
        </w:rPr>
        <w:lastRenderedPageBreak/>
        <w:t>（</w:t>
      </w:r>
      <w:r w:rsidR="00521D97">
        <w:rPr>
          <w:rFonts w:cs="Helvetica"/>
          <w:color w:val="333333"/>
          <w:szCs w:val="28"/>
        </w:rPr>
        <w:t>二</w:t>
      </w:r>
      <w:r>
        <w:rPr>
          <w:rFonts w:cs="Helvetica"/>
          <w:color w:val="333333"/>
          <w:szCs w:val="28"/>
        </w:rPr>
        <w:t>）</w:t>
      </w:r>
      <w:r>
        <w:rPr>
          <w:rFonts w:cs="Helvetica" w:hint="eastAsia"/>
          <w:color w:val="333333"/>
          <w:szCs w:val="28"/>
        </w:rPr>
        <w:t>信息报送</w:t>
      </w:r>
      <w:r w:rsidR="004B4614">
        <w:rPr>
          <w:rFonts w:cs="Helvetica" w:hint="eastAsia"/>
          <w:color w:val="333333"/>
          <w:szCs w:val="28"/>
        </w:rPr>
        <w:t>网上</w:t>
      </w:r>
      <w:r>
        <w:rPr>
          <w:rFonts w:cs="Helvetica" w:hint="eastAsia"/>
          <w:color w:val="333333"/>
          <w:szCs w:val="28"/>
        </w:rPr>
        <w:t>路径：</w:t>
      </w:r>
      <w:r>
        <w:rPr>
          <w:rFonts w:cs="Helvetica"/>
          <w:noProof/>
          <w:color w:val="333333"/>
          <w:szCs w:val="28"/>
        </w:rPr>
        <w:drawing>
          <wp:inline distT="0" distB="0" distL="0" distR="0">
            <wp:extent cx="5274310" cy="272415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7A3" w:rsidRDefault="007337A3" w:rsidP="007337A3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>
        <w:rPr>
          <w:rFonts w:cs="Helvetica" w:hint="eastAsia"/>
          <w:color w:val="333333"/>
          <w:szCs w:val="28"/>
        </w:rPr>
        <w:t>以县区某事业单位人员申报档案系列副研究馆员为例：用人单位（县区学校）→主管部门（县区人社局）→呈报部门（市人社局）→高评委办事机构（省档案局）。纸质材料须一是报送县教育局（与县人社局同为主管部门）审核盖章，二是报送市档案局（与市人社局同为呈报部门）审核盖章。</w:t>
      </w:r>
    </w:p>
    <w:p w:rsidR="002475BE" w:rsidRDefault="002475BE" w:rsidP="002475BE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>
        <w:rPr>
          <w:rFonts w:cs="Helvetica" w:hint="eastAsia"/>
          <w:color w:val="333333"/>
          <w:szCs w:val="28"/>
        </w:rPr>
        <w:t>以县区某事业单位人员申报高级工程师为例：用人单位（县区学校）→主管部门（县区教育局）→呈报部门（县区人社局）→高评委办事机构（市人社局）。纸质材料须报送县</w:t>
      </w:r>
      <w:r w:rsidR="00AD0090">
        <w:rPr>
          <w:rFonts w:cs="Helvetica" w:hint="eastAsia"/>
          <w:color w:val="333333"/>
          <w:szCs w:val="28"/>
        </w:rPr>
        <w:t>区</w:t>
      </w:r>
      <w:r>
        <w:rPr>
          <w:rFonts w:cs="Helvetica" w:hint="eastAsia"/>
          <w:color w:val="333333"/>
          <w:szCs w:val="28"/>
        </w:rPr>
        <w:t>经信</w:t>
      </w:r>
      <w:r w:rsidR="00AD0090">
        <w:rPr>
          <w:rFonts w:cs="Helvetica" w:hint="eastAsia"/>
          <w:color w:val="333333"/>
          <w:szCs w:val="28"/>
        </w:rPr>
        <w:t>局</w:t>
      </w:r>
      <w:r>
        <w:rPr>
          <w:rFonts w:cs="Helvetica" w:hint="eastAsia"/>
          <w:color w:val="333333"/>
          <w:szCs w:val="28"/>
        </w:rPr>
        <w:t>或县</w:t>
      </w:r>
      <w:r w:rsidR="00AD0090">
        <w:rPr>
          <w:rFonts w:cs="Helvetica" w:hint="eastAsia"/>
          <w:color w:val="333333"/>
          <w:szCs w:val="28"/>
        </w:rPr>
        <w:t>区</w:t>
      </w:r>
      <w:r>
        <w:rPr>
          <w:rFonts w:cs="Helvetica" w:hint="eastAsia"/>
          <w:color w:val="333333"/>
          <w:szCs w:val="28"/>
        </w:rPr>
        <w:t>住建局</w:t>
      </w:r>
      <w:r w:rsidR="007337A3">
        <w:rPr>
          <w:rFonts w:cs="Helvetica" w:hint="eastAsia"/>
          <w:color w:val="333333"/>
          <w:szCs w:val="28"/>
        </w:rPr>
        <w:t>等</w:t>
      </w:r>
      <w:r>
        <w:rPr>
          <w:rFonts w:cs="Helvetica" w:hint="eastAsia"/>
          <w:color w:val="333333"/>
          <w:szCs w:val="28"/>
        </w:rPr>
        <w:t>（与县</w:t>
      </w:r>
      <w:r w:rsidR="00AD0090">
        <w:rPr>
          <w:rFonts w:cs="Helvetica" w:hint="eastAsia"/>
          <w:color w:val="333333"/>
          <w:szCs w:val="28"/>
        </w:rPr>
        <w:t>区</w:t>
      </w:r>
      <w:r>
        <w:rPr>
          <w:rFonts w:cs="Helvetica" w:hint="eastAsia"/>
          <w:color w:val="333333"/>
          <w:szCs w:val="28"/>
        </w:rPr>
        <w:t>人社局同为呈报部门）审核盖章。</w:t>
      </w:r>
    </w:p>
    <w:p w:rsidR="004B4614" w:rsidRDefault="004B4614" w:rsidP="004B4614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>
        <w:rPr>
          <w:rFonts w:cs="Helvetica" w:hint="eastAsia"/>
          <w:color w:val="333333"/>
          <w:szCs w:val="28"/>
        </w:rPr>
        <w:t>以县区某企业人员申报高级工程为例：用人单位（企业）</w:t>
      </w:r>
      <w:r w:rsidR="00523EC3">
        <w:rPr>
          <w:rFonts w:cs="Helvetica" w:hint="eastAsia"/>
          <w:color w:val="333333"/>
          <w:szCs w:val="28"/>
        </w:rPr>
        <w:t>→</w:t>
      </w:r>
      <w:r>
        <w:rPr>
          <w:rFonts w:cs="Helvetica" w:hint="eastAsia"/>
          <w:color w:val="333333"/>
          <w:szCs w:val="28"/>
        </w:rPr>
        <w:t>主管部门（县区经信委）</w:t>
      </w:r>
      <w:r w:rsidR="00523EC3">
        <w:rPr>
          <w:rFonts w:cs="Helvetica" w:hint="eastAsia"/>
          <w:color w:val="333333"/>
          <w:szCs w:val="28"/>
        </w:rPr>
        <w:t>→</w:t>
      </w:r>
      <w:r>
        <w:rPr>
          <w:rFonts w:cs="Helvetica" w:hint="eastAsia"/>
          <w:color w:val="333333"/>
          <w:szCs w:val="28"/>
        </w:rPr>
        <w:t>呈报部门（县区人社局）</w:t>
      </w:r>
      <w:r w:rsidR="00523EC3">
        <w:rPr>
          <w:rFonts w:cs="Helvetica" w:hint="eastAsia"/>
          <w:color w:val="333333"/>
          <w:szCs w:val="28"/>
        </w:rPr>
        <w:t>→</w:t>
      </w:r>
      <w:r>
        <w:rPr>
          <w:rFonts w:cs="Helvetica" w:hint="eastAsia"/>
          <w:color w:val="333333"/>
          <w:szCs w:val="28"/>
        </w:rPr>
        <w:t>高评委办事机构（市人社局）。</w:t>
      </w:r>
    </w:p>
    <w:p w:rsidR="00CF58E4" w:rsidRDefault="001C1160" w:rsidP="004B4614">
      <w:pPr>
        <w:pStyle w:val="a3"/>
        <w:shd w:val="clear" w:color="auto" w:fill="FFFFFF"/>
        <w:spacing w:before="0" w:beforeAutospacing="0" w:after="0" w:afterAutospacing="0" w:line="360" w:lineRule="auto"/>
        <w:rPr>
          <w:rFonts w:cs="Helvetica"/>
          <w:color w:val="333333"/>
          <w:szCs w:val="28"/>
        </w:rPr>
      </w:pPr>
      <w:r>
        <w:rPr>
          <w:rFonts w:cs="Helvetica"/>
          <w:noProof/>
          <w:color w:val="333333"/>
          <w:szCs w:val="28"/>
        </w:rPr>
        <w:drawing>
          <wp:inline distT="0" distB="0" distL="0" distR="0">
            <wp:extent cx="5270694" cy="2343150"/>
            <wp:effectExtent l="19050" t="0" r="6156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4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614" w:rsidRDefault="004B4614" w:rsidP="004B4614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>
        <w:rPr>
          <w:rFonts w:cs="Helvetica" w:hint="eastAsia"/>
          <w:color w:val="333333"/>
          <w:szCs w:val="28"/>
        </w:rPr>
        <w:lastRenderedPageBreak/>
        <w:t>以市直某事业单位人员申报档案系列副研究馆员为例：用人单位（市直某学校）</w:t>
      </w:r>
      <w:r w:rsidR="00523EC3">
        <w:rPr>
          <w:rFonts w:cs="Helvetica" w:hint="eastAsia"/>
          <w:color w:val="333333"/>
          <w:szCs w:val="28"/>
        </w:rPr>
        <w:t>→</w:t>
      </w:r>
      <w:r>
        <w:rPr>
          <w:rFonts w:cs="Helvetica" w:hint="eastAsia"/>
          <w:color w:val="333333"/>
          <w:szCs w:val="28"/>
        </w:rPr>
        <w:t>主管部门（市教育局）</w:t>
      </w:r>
      <w:r w:rsidR="00523EC3">
        <w:rPr>
          <w:rFonts w:cs="Helvetica" w:hint="eastAsia"/>
          <w:color w:val="333333"/>
          <w:szCs w:val="28"/>
        </w:rPr>
        <w:t>→</w:t>
      </w:r>
      <w:r>
        <w:rPr>
          <w:rFonts w:cs="Helvetica" w:hint="eastAsia"/>
          <w:color w:val="333333"/>
          <w:szCs w:val="28"/>
        </w:rPr>
        <w:t>呈报部门（市人社局）</w:t>
      </w:r>
      <w:r w:rsidR="00523EC3">
        <w:rPr>
          <w:rFonts w:cs="Helvetica" w:hint="eastAsia"/>
          <w:color w:val="333333"/>
          <w:szCs w:val="28"/>
        </w:rPr>
        <w:t>→</w:t>
      </w:r>
      <w:r>
        <w:rPr>
          <w:rFonts w:cs="Helvetica" w:hint="eastAsia"/>
          <w:color w:val="333333"/>
          <w:szCs w:val="28"/>
        </w:rPr>
        <w:t>省高评委办事机构（省档案局）。纸质材料需报送</w:t>
      </w:r>
      <w:r w:rsidR="00E603DA">
        <w:rPr>
          <w:rFonts w:cs="Helvetica" w:hint="eastAsia"/>
          <w:color w:val="333333"/>
          <w:szCs w:val="28"/>
        </w:rPr>
        <w:t>市</w:t>
      </w:r>
      <w:r>
        <w:rPr>
          <w:rFonts w:cs="Helvetica" w:hint="eastAsia"/>
          <w:color w:val="333333"/>
          <w:szCs w:val="28"/>
        </w:rPr>
        <w:t>档案局</w:t>
      </w:r>
      <w:r w:rsidR="00E603DA">
        <w:rPr>
          <w:rFonts w:cs="Helvetica" w:hint="eastAsia"/>
          <w:color w:val="333333"/>
          <w:szCs w:val="28"/>
        </w:rPr>
        <w:t>（与市人社局同为呈报部门）</w:t>
      </w:r>
      <w:r>
        <w:rPr>
          <w:rFonts w:cs="Helvetica" w:hint="eastAsia"/>
          <w:color w:val="333333"/>
          <w:szCs w:val="28"/>
        </w:rPr>
        <w:t>审核盖章</w:t>
      </w:r>
      <w:r w:rsidR="00E603DA">
        <w:rPr>
          <w:rFonts w:cs="Helvetica" w:hint="eastAsia"/>
          <w:color w:val="333333"/>
          <w:szCs w:val="28"/>
        </w:rPr>
        <w:t>。</w:t>
      </w:r>
    </w:p>
    <w:p w:rsidR="004B4614" w:rsidRDefault="004B4614" w:rsidP="00521D97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 w:hint="eastAsia"/>
          <w:color w:val="333333"/>
          <w:szCs w:val="28"/>
        </w:rPr>
      </w:pPr>
      <w:r>
        <w:rPr>
          <w:rFonts w:cs="Helvetica" w:hint="eastAsia"/>
          <w:color w:val="333333"/>
          <w:szCs w:val="28"/>
        </w:rPr>
        <w:t>以市直某企业人员申报档案系列副研究馆员为例：用人单位（企业）</w:t>
      </w:r>
      <w:r w:rsidR="00523EC3">
        <w:rPr>
          <w:rFonts w:cs="Helvetica" w:hint="eastAsia"/>
          <w:color w:val="333333"/>
          <w:szCs w:val="28"/>
        </w:rPr>
        <w:t>→</w:t>
      </w:r>
      <w:r>
        <w:rPr>
          <w:rFonts w:cs="Helvetica" w:hint="eastAsia"/>
          <w:color w:val="333333"/>
          <w:szCs w:val="28"/>
        </w:rPr>
        <w:t>主管部门（市档案局）</w:t>
      </w:r>
      <w:r w:rsidR="00523EC3">
        <w:rPr>
          <w:rFonts w:cs="Helvetica" w:hint="eastAsia"/>
          <w:color w:val="333333"/>
          <w:szCs w:val="28"/>
        </w:rPr>
        <w:t>→</w:t>
      </w:r>
      <w:r>
        <w:rPr>
          <w:rFonts w:cs="Helvetica" w:hint="eastAsia"/>
          <w:color w:val="333333"/>
          <w:szCs w:val="28"/>
        </w:rPr>
        <w:t>呈报部门（市人社局）</w:t>
      </w:r>
      <w:r w:rsidR="00523EC3">
        <w:rPr>
          <w:rFonts w:cs="Helvetica" w:hint="eastAsia"/>
          <w:color w:val="333333"/>
          <w:szCs w:val="28"/>
        </w:rPr>
        <w:t>→</w:t>
      </w:r>
      <w:r>
        <w:rPr>
          <w:rFonts w:cs="Helvetica" w:hint="eastAsia"/>
          <w:color w:val="333333"/>
          <w:szCs w:val="28"/>
        </w:rPr>
        <w:t>省高评委办事机构（省档案局）。</w:t>
      </w:r>
    </w:p>
    <w:p w:rsidR="00585A42" w:rsidRDefault="00585A42" w:rsidP="00521D97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>
        <w:rPr>
          <w:rFonts w:cs="Helvetica" w:hint="eastAsia"/>
          <w:color w:val="333333"/>
          <w:szCs w:val="28"/>
        </w:rPr>
        <w:t>以市直某事业单位人员申报高级工程师为例：用人单位（市直某学校）→主管部门（市教育局）→呈报部门（市经信委或市住建局）→市高评委办事机构（市人社局）</w:t>
      </w:r>
    </w:p>
    <w:p w:rsidR="007337A3" w:rsidRPr="00CF58E4" w:rsidRDefault="007337A3" w:rsidP="007337A3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>
        <w:rPr>
          <w:rFonts w:cs="Helvetica" w:hint="eastAsia"/>
          <w:color w:val="333333"/>
          <w:szCs w:val="28"/>
        </w:rPr>
        <w:t>以市直某企业人员申报高级工程师为例：用人单位</w:t>
      </w:r>
      <w:r w:rsidR="00585A42">
        <w:rPr>
          <w:rFonts w:cs="Helvetica" w:hint="eastAsia"/>
          <w:color w:val="333333"/>
          <w:szCs w:val="28"/>
        </w:rPr>
        <w:t>（企业）→主管部门、呈报部门（市经信委或市住建局等）</w:t>
      </w:r>
      <w:r>
        <w:rPr>
          <w:rFonts w:cs="Helvetica" w:hint="eastAsia"/>
          <w:color w:val="333333"/>
          <w:szCs w:val="28"/>
        </w:rPr>
        <w:t>→高评委办事机构（市人社局）。</w:t>
      </w:r>
    </w:p>
    <w:p w:rsidR="007337A3" w:rsidRPr="00CF58E4" w:rsidRDefault="007337A3" w:rsidP="00521D97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</w:p>
    <w:sectPr w:rsidR="007337A3" w:rsidRPr="00CF58E4" w:rsidSect="00447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58E4"/>
    <w:rsid w:val="001C1160"/>
    <w:rsid w:val="002475BE"/>
    <w:rsid w:val="002D7D57"/>
    <w:rsid w:val="0039073E"/>
    <w:rsid w:val="00447B18"/>
    <w:rsid w:val="004B4614"/>
    <w:rsid w:val="004E60F4"/>
    <w:rsid w:val="00521D97"/>
    <w:rsid w:val="00523EC3"/>
    <w:rsid w:val="00585A42"/>
    <w:rsid w:val="005E252A"/>
    <w:rsid w:val="00634755"/>
    <w:rsid w:val="007337A3"/>
    <w:rsid w:val="00853A6A"/>
    <w:rsid w:val="008E2280"/>
    <w:rsid w:val="00925042"/>
    <w:rsid w:val="009D06F5"/>
    <w:rsid w:val="00AC71F7"/>
    <w:rsid w:val="00AD0090"/>
    <w:rsid w:val="00CF58E4"/>
    <w:rsid w:val="00E603DA"/>
    <w:rsid w:val="00FC06DC"/>
    <w:rsid w:val="00FE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1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58E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58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CF58E4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CF58E4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1C116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C11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422E62-93F9-4299-A0CB-D51A4335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174</Words>
  <Characters>994</Characters>
  <Application>Microsoft Office Word</Application>
  <DocSecurity>0</DocSecurity>
  <Lines>8</Lines>
  <Paragraphs>2</Paragraphs>
  <ScaleCrop>false</ScaleCrop>
  <Company>CHINA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17</cp:revision>
  <dcterms:created xsi:type="dcterms:W3CDTF">2017-09-05T07:30:00Z</dcterms:created>
  <dcterms:modified xsi:type="dcterms:W3CDTF">2017-09-06T05:43:00Z</dcterms:modified>
</cp:coreProperties>
</file>