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9" w:rsidRDefault="008953E6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胜利通海</w:t>
      </w:r>
      <w:r>
        <w:rPr>
          <w:rFonts w:ascii="黑体" w:eastAsia="黑体" w:hAnsi="黑体" w:hint="eastAsia"/>
          <w:sz w:val="44"/>
          <w:szCs w:val="44"/>
        </w:rPr>
        <w:t>2019</w:t>
      </w:r>
      <w:r>
        <w:rPr>
          <w:rFonts w:ascii="黑体" w:eastAsia="黑体" w:hAnsi="黑体" w:hint="eastAsia"/>
          <w:sz w:val="44"/>
          <w:szCs w:val="44"/>
        </w:rPr>
        <w:t>年度</w:t>
      </w:r>
      <w:r>
        <w:rPr>
          <w:rFonts w:ascii="黑体" w:eastAsia="黑体" w:hAnsi="黑体" w:hint="eastAsia"/>
          <w:sz w:val="44"/>
          <w:szCs w:val="44"/>
        </w:rPr>
        <w:t>化工</w:t>
      </w:r>
      <w:r>
        <w:rPr>
          <w:rFonts w:ascii="黑体" w:eastAsia="黑体" w:hAnsi="黑体" w:hint="eastAsia"/>
          <w:sz w:val="44"/>
          <w:szCs w:val="44"/>
        </w:rPr>
        <w:t>工程</w:t>
      </w:r>
      <w:r>
        <w:rPr>
          <w:rFonts w:ascii="黑体" w:eastAsia="黑体" w:hAnsi="黑体" w:hint="eastAsia"/>
          <w:sz w:val="44"/>
          <w:szCs w:val="44"/>
        </w:rPr>
        <w:t>等</w:t>
      </w:r>
      <w:r>
        <w:rPr>
          <w:rFonts w:ascii="黑体" w:eastAsia="黑体" w:hAnsi="黑体" w:hint="eastAsia"/>
          <w:sz w:val="44"/>
          <w:szCs w:val="44"/>
        </w:rPr>
        <w:t>3</w:t>
      </w:r>
      <w:r>
        <w:rPr>
          <w:rFonts w:ascii="黑体" w:eastAsia="黑体" w:hAnsi="黑体" w:hint="eastAsia"/>
          <w:sz w:val="44"/>
          <w:szCs w:val="44"/>
        </w:rPr>
        <w:t>个专业</w:t>
      </w:r>
    </w:p>
    <w:p w:rsidR="001C6D69" w:rsidRDefault="008953E6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职称评审结果公示</w:t>
      </w:r>
    </w:p>
    <w:p w:rsidR="001C6D69" w:rsidRDefault="001C6D6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1C6D69" w:rsidRDefault="008953E6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根据《东营市人力资源和社会保障局关于公布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年开展自主评审职称试点单位名单的通知》（东人社字〔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67</w:t>
      </w:r>
      <w:r>
        <w:rPr>
          <w:rFonts w:ascii="仿宋" w:eastAsia="仿宋" w:hAnsi="仿宋" w:hint="eastAsia"/>
          <w:sz w:val="32"/>
          <w:szCs w:val="32"/>
        </w:rPr>
        <w:t>号），胜利通海油田服务股份有限公司</w:t>
      </w:r>
      <w:r>
        <w:rPr>
          <w:rFonts w:ascii="仿宋" w:eastAsia="仿宋" w:hAnsi="仿宋" w:hint="eastAsia"/>
          <w:sz w:val="32"/>
          <w:szCs w:val="32"/>
        </w:rPr>
        <w:t>被确定为东营市首批中初级职称自主评审试点单位。胜利通海油田服务股份有限公司</w:t>
      </w:r>
      <w:r>
        <w:rPr>
          <w:rFonts w:ascii="仿宋" w:eastAsia="仿宋" w:hAnsi="仿宋" w:hint="eastAsia"/>
          <w:sz w:val="32"/>
          <w:szCs w:val="32"/>
        </w:rPr>
        <w:t>职称评审委员会于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日召开了评审会议，按规定程序对申报人员提交的评审材料，进行了认真的评议、审定。经评审，同意高立亮</w:t>
      </w:r>
      <w:r>
        <w:rPr>
          <w:rFonts w:ascii="仿宋" w:eastAsia="仿宋" w:hAnsi="仿宋" w:hint="eastAsia"/>
          <w:sz w:val="32"/>
          <w:szCs w:val="32"/>
        </w:rPr>
        <w:t>等19</w:t>
      </w:r>
      <w:r>
        <w:rPr>
          <w:rFonts w:ascii="仿宋" w:eastAsia="仿宋" w:hAnsi="仿宋" w:hint="eastAsia"/>
          <w:sz w:val="32"/>
          <w:szCs w:val="32"/>
        </w:rPr>
        <w:t>名同志晋升为工程师，贾超</w:t>
      </w:r>
      <w:r>
        <w:rPr>
          <w:rFonts w:ascii="仿宋" w:eastAsia="仿宋" w:hAnsi="仿宋" w:hint="eastAsia"/>
          <w:sz w:val="32"/>
          <w:szCs w:val="32"/>
        </w:rPr>
        <w:t>等13</w:t>
      </w:r>
      <w:r>
        <w:rPr>
          <w:rFonts w:ascii="仿宋" w:eastAsia="仿宋" w:hAnsi="仿宋" w:hint="eastAsia"/>
          <w:sz w:val="32"/>
          <w:szCs w:val="32"/>
        </w:rPr>
        <w:t>名同志晋升为助理工程师。为进一步增强工作透明度，根据有关规定，现将评审通过人员名册进行公示，公示期为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个工作日。若有异议，请以书面方式向公司</w:t>
      </w:r>
      <w:r>
        <w:rPr>
          <w:rFonts w:ascii="仿宋" w:eastAsia="仿宋" w:hAnsi="仿宋" w:hint="eastAsia"/>
          <w:sz w:val="32"/>
          <w:szCs w:val="32"/>
        </w:rPr>
        <w:t>人力资源部</w:t>
      </w:r>
      <w:r>
        <w:rPr>
          <w:rFonts w:ascii="仿宋" w:eastAsia="仿宋" w:hAnsi="仿宋" w:hint="eastAsia"/>
          <w:sz w:val="32"/>
          <w:szCs w:val="32"/>
        </w:rPr>
        <w:t>反映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不受理口头、电话或匿名信形式反映的意见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C6D69" w:rsidRDefault="008953E6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河口区黄河路通海科技楼</w:t>
      </w:r>
    </w:p>
    <w:p w:rsidR="001C6D69" w:rsidRPr="008953E6" w:rsidRDefault="008953E6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邮政编码：2572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电子邮箱：</w:t>
      </w:r>
      <w:r w:rsidRPr="008953E6">
        <w:rPr>
          <w:rFonts w:ascii="仿宋" w:eastAsia="仿宋" w:hAnsi="仿宋" w:hint="eastAsia"/>
          <w:sz w:val="32"/>
          <w:szCs w:val="32"/>
        </w:rPr>
        <w:t>sdslthjt@163.com</w:t>
      </w:r>
    </w:p>
    <w:p w:rsidR="001C6D69" w:rsidRDefault="008953E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市人社局监督电话：</w:t>
      </w:r>
      <w:r>
        <w:rPr>
          <w:rFonts w:ascii="仿宋" w:eastAsia="仿宋" w:hAnsi="仿宋" w:hint="eastAsia"/>
          <w:sz w:val="32"/>
          <w:szCs w:val="32"/>
        </w:rPr>
        <w:t>8388998</w:t>
      </w:r>
    </w:p>
    <w:p w:rsidR="001C6D69" w:rsidRDefault="008953E6" w:rsidP="008953E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人力资源</w:t>
      </w:r>
      <w:r>
        <w:rPr>
          <w:rFonts w:ascii="仿宋" w:eastAsia="仿宋" w:hAnsi="仿宋" w:hint="eastAsia"/>
          <w:sz w:val="32"/>
          <w:szCs w:val="32"/>
        </w:rPr>
        <w:t>联系电话：8672846</w:t>
      </w:r>
    </w:p>
    <w:p w:rsidR="001C6D69" w:rsidRDefault="008953E6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年度胜利通海油田服务股份有限公司</w:t>
      </w:r>
      <w:r>
        <w:rPr>
          <w:rFonts w:ascii="仿宋" w:eastAsia="仿宋" w:hAnsi="仿宋" w:hint="eastAsia"/>
          <w:sz w:val="32"/>
          <w:szCs w:val="32"/>
        </w:rPr>
        <w:t xml:space="preserve">职称评审委员会评审通过人员名册　</w:t>
      </w:r>
    </w:p>
    <w:p w:rsidR="001C6D69" w:rsidRDefault="001C6D69">
      <w:pPr>
        <w:spacing w:line="600" w:lineRule="exact"/>
        <w:ind w:left="4320" w:hangingChars="1350" w:hanging="4320"/>
        <w:jc w:val="right"/>
        <w:rPr>
          <w:rFonts w:ascii="仿宋" w:eastAsia="仿宋" w:hAnsi="仿宋"/>
          <w:sz w:val="32"/>
          <w:szCs w:val="32"/>
        </w:rPr>
      </w:pPr>
    </w:p>
    <w:p w:rsidR="001C6D69" w:rsidRDefault="008953E6">
      <w:pPr>
        <w:spacing w:line="600" w:lineRule="exact"/>
        <w:ind w:left="4320" w:hangingChars="1350" w:hanging="4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胜利通海油田服务股份有限公司</w:t>
      </w:r>
    </w:p>
    <w:p w:rsidR="001C6D69" w:rsidRDefault="008953E6" w:rsidP="008953E6">
      <w:pPr>
        <w:spacing w:line="6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 w:hint="eastAsia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日　</w:t>
      </w:r>
    </w:p>
    <w:sectPr w:rsidR="001C6D69" w:rsidSect="001C6D6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789"/>
    <w:rsid w:val="000A16A4"/>
    <w:rsid w:val="000A2387"/>
    <w:rsid w:val="000A5595"/>
    <w:rsid w:val="000F5927"/>
    <w:rsid w:val="00112239"/>
    <w:rsid w:val="00120111"/>
    <w:rsid w:val="00166EAC"/>
    <w:rsid w:val="001B502C"/>
    <w:rsid w:val="001C6D69"/>
    <w:rsid w:val="002025AD"/>
    <w:rsid w:val="00203534"/>
    <w:rsid w:val="0021313C"/>
    <w:rsid w:val="002C6F0C"/>
    <w:rsid w:val="002F1C92"/>
    <w:rsid w:val="003227B4"/>
    <w:rsid w:val="00351BA4"/>
    <w:rsid w:val="00395C83"/>
    <w:rsid w:val="00402C87"/>
    <w:rsid w:val="00465B62"/>
    <w:rsid w:val="004804E8"/>
    <w:rsid w:val="004F2DAB"/>
    <w:rsid w:val="0053713A"/>
    <w:rsid w:val="005449B2"/>
    <w:rsid w:val="00582006"/>
    <w:rsid w:val="005C4D22"/>
    <w:rsid w:val="005E316F"/>
    <w:rsid w:val="00636CFC"/>
    <w:rsid w:val="006822B7"/>
    <w:rsid w:val="0072519D"/>
    <w:rsid w:val="007758E5"/>
    <w:rsid w:val="007B7772"/>
    <w:rsid w:val="007F3CEB"/>
    <w:rsid w:val="00836789"/>
    <w:rsid w:val="008651C5"/>
    <w:rsid w:val="00886555"/>
    <w:rsid w:val="008953E6"/>
    <w:rsid w:val="008A7D97"/>
    <w:rsid w:val="008F6B4D"/>
    <w:rsid w:val="00925E49"/>
    <w:rsid w:val="00937F3B"/>
    <w:rsid w:val="0096028A"/>
    <w:rsid w:val="009850A6"/>
    <w:rsid w:val="009A3CB9"/>
    <w:rsid w:val="009C75AF"/>
    <w:rsid w:val="009F39FD"/>
    <w:rsid w:val="009F51BC"/>
    <w:rsid w:val="00A2534F"/>
    <w:rsid w:val="00A34111"/>
    <w:rsid w:val="00AB7ADA"/>
    <w:rsid w:val="00BB3066"/>
    <w:rsid w:val="00C45D4C"/>
    <w:rsid w:val="00C73A95"/>
    <w:rsid w:val="00C94F25"/>
    <w:rsid w:val="00CE2826"/>
    <w:rsid w:val="00D65623"/>
    <w:rsid w:val="00D715CF"/>
    <w:rsid w:val="00DA4376"/>
    <w:rsid w:val="00DB6631"/>
    <w:rsid w:val="00DC6A97"/>
    <w:rsid w:val="00DF0F6F"/>
    <w:rsid w:val="00DF1602"/>
    <w:rsid w:val="00E23D58"/>
    <w:rsid w:val="00E51DEC"/>
    <w:rsid w:val="00E90BF6"/>
    <w:rsid w:val="00F80A81"/>
    <w:rsid w:val="00F87977"/>
    <w:rsid w:val="00F92FA0"/>
    <w:rsid w:val="00FE01A3"/>
    <w:rsid w:val="01B407A7"/>
    <w:rsid w:val="5DF8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6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sid w:val="001C6D69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C6D6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6D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72</cp:revision>
  <cp:lastPrinted>2019-12-07T08:27:00Z</cp:lastPrinted>
  <dcterms:created xsi:type="dcterms:W3CDTF">2017-12-13T12:45:00Z</dcterms:created>
  <dcterms:modified xsi:type="dcterms:W3CDTF">2019-12-29T07:53:00Z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